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3396" w:type="dxa"/>
        <w:tblInd w:w="11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Tr="00875CF2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2B0FB8" w:rsidRDefault="00FD2DE1" w:rsidP="00325643">
            <w:pPr>
              <w:rPr>
                <w:sz w:val="28"/>
                <w:szCs w:val="28"/>
              </w:rPr>
            </w:pPr>
            <w:r w:rsidRPr="00FD2DE1">
              <w:rPr>
                <w:sz w:val="28"/>
                <w:szCs w:val="28"/>
              </w:rPr>
              <w:t>Бұйрыққа 3-қосымша</w:t>
            </w:r>
          </w:p>
          <w:p w:rsidR="00FD2DE1" w:rsidRDefault="00FD2DE1" w:rsidP="00325643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19269" w:type="dxa"/>
        <w:tblCellSpacing w:w="0" w:type="auto"/>
        <w:tblLook w:val="04A0" w:firstRow="1" w:lastRow="0" w:firstColumn="1" w:lastColumn="0" w:noHBand="0" w:noVBand="1"/>
      </w:tblPr>
      <w:tblGrid>
        <w:gridCol w:w="10915"/>
        <w:gridCol w:w="4295"/>
        <w:gridCol w:w="4059"/>
      </w:tblGrid>
      <w:tr w:rsidR="00FD2DE1" w:rsidRPr="00C70A87" w:rsidTr="009A0A58">
        <w:trPr>
          <w:trHeight w:val="30"/>
          <w:tblCellSpacing w:w="0" w:type="auto"/>
        </w:trPr>
        <w:tc>
          <w:tcPr>
            <w:tcW w:w="10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2DE1" w:rsidRPr="00C70A87" w:rsidRDefault="00FD2DE1" w:rsidP="00916393">
            <w:pPr>
              <w:jc w:val="right"/>
              <w:rPr>
                <w:lang w:eastAsia="en-US"/>
              </w:rPr>
            </w:pPr>
            <w:r w:rsidRPr="00C70A87">
              <w:rPr>
                <w:color w:val="000000"/>
                <w:lang w:eastAsia="en-US"/>
              </w:rPr>
              <w:t> </w:t>
            </w:r>
          </w:p>
        </w:tc>
        <w:tc>
          <w:tcPr>
            <w:tcW w:w="42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2DE1" w:rsidRPr="00FD2DE1" w:rsidRDefault="009A0A58" w:rsidP="00FD2DE1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val="kk-KZ" w:eastAsia="en-US"/>
              </w:rPr>
              <w:t>144-</w:t>
            </w:r>
            <w:r>
              <w:rPr>
                <w:color w:val="000000"/>
                <w:lang w:eastAsia="en-US"/>
              </w:rPr>
              <w:t xml:space="preserve">Қосымша </w:t>
            </w:r>
          </w:p>
          <w:p w:rsidR="00FD2DE1" w:rsidRPr="00C70A87" w:rsidRDefault="009A0A58" w:rsidP="00FD2DE1">
            <w:pPr>
              <w:jc w:val="right"/>
              <w:rPr>
                <w:lang w:eastAsia="en-US"/>
              </w:rPr>
            </w:pPr>
            <w:r>
              <w:rPr>
                <w:color w:val="000000"/>
                <w:lang w:val="kk-KZ" w:eastAsia="en-US"/>
              </w:rPr>
              <w:t>Т</w:t>
            </w:r>
            <w:r w:rsidR="00FD2DE1" w:rsidRPr="00FD2DE1">
              <w:rPr>
                <w:color w:val="000000"/>
                <w:lang w:eastAsia="en-US"/>
              </w:rPr>
              <w:t>ари</w:t>
            </w:r>
            <w:r>
              <w:rPr>
                <w:color w:val="000000"/>
                <w:lang w:eastAsia="en-US"/>
              </w:rPr>
              <w:t>фтерді қалыптастыру қағидалары</w:t>
            </w:r>
          </w:p>
        </w:tc>
        <w:tc>
          <w:tcPr>
            <w:tcW w:w="4059" w:type="dxa"/>
          </w:tcPr>
          <w:p w:rsidR="00FD2DE1" w:rsidRPr="00FD2DE1" w:rsidRDefault="00FD2DE1" w:rsidP="00FD2DE1">
            <w:pPr>
              <w:jc w:val="right"/>
              <w:rPr>
                <w:color w:val="000000"/>
                <w:lang w:eastAsia="en-US"/>
              </w:rPr>
            </w:pPr>
          </w:p>
        </w:tc>
      </w:tr>
    </w:tbl>
    <w:p w:rsidR="00187922" w:rsidRDefault="00187922" w:rsidP="00187922">
      <w:pPr>
        <w:keepNext/>
        <w:keepLines/>
        <w:suppressAutoHyphens/>
        <w:spacing w:after="200" w:line="259" w:lineRule="auto"/>
        <w:jc w:val="center"/>
        <w:rPr>
          <w:rFonts w:eastAsia="Arial"/>
          <w:b/>
          <w:iCs/>
          <w:sz w:val="21"/>
          <w:szCs w:val="18"/>
          <w:lang w:eastAsia="en-US"/>
        </w:rPr>
      </w:pPr>
      <w:bookmarkStart w:id="0" w:name="z4054"/>
    </w:p>
    <w:p w:rsidR="00FD2DE1" w:rsidRDefault="00FD2DE1" w:rsidP="00325643">
      <w:pPr>
        <w:keepNext/>
        <w:keepLines/>
        <w:suppressAutoHyphens/>
        <w:spacing w:after="200" w:line="259" w:lineRule="auto"/>
        <w:jc w:val="center"/>
        <w:rPr>
          <w:rFonts w:eastAsia="Arial"/>
          <w:b/>
          <w:iCs/>
          <w:szCs w:val="18"/>
          <w:lang w:eastAsia="en-US"/>
        </w:rPr>
      </w:pPr>
      <w:r w:rsidRPr="00FD2DE1">
        <w:rPr>
          <w:rFonts w:eastAsia="Arial"/>
          <w:b/>
          <w:iCs/>
          <w:szCs w:val="18"/>
          <w:lang w:eastAsia="en-US"/>
        </w:rPr>
        <w:t>Бекітілген тарифтік сметаның</w:t>
      </w:r>
      <w:r w:rsidR="009A0A58">
        <w:rPr>
          <w:rFonts w:eastAsia="Arial"/>
          <w:b/>
          <w:iCs/>
          <w:szCs w:val="18"/>
          <w:lang w:eastAsia="en-US"/>
        </w:rPr>
        <w:t xml:space="preserve"> орындалуы туралы есептің кестісі</w:t>
      </w:r>
      <w:r w:rsidRPr="00FD2DE1">
        <w:rPr>
          <w:rFonts w:eastAsia="Arial"/>
          <w:b/>
          <w:iCs/>
          <w:szCs w:val="18"/>
          <w:lang w:eastAsia="en-US"/>
        </w:rPr>
        <w:t xml:space="preserve"> (табиғи монополия субъектісінің атауы)</w:t>
      </w:r>
    </w:p>
    <w:p w:rsidR="00325643" w:rsidRPr="00325643" w:rsidRDefault="00325643" w:rsidP="00FD2DE1">
      <w:pPr>
        <w:keepNext/>
        <w:keepLines/>
        <w:suppressAutoHyphens/>
        <w:spacing w:after="200" w:line="259" w:lineRule="auto"/>
        <w:jc w:val="center"/>
        <w:rPr>
          <w:rFonts w:eastAsia="Arial"/>
          <w:b/>
          <w:bCs/>
          <w:iCs/>
          <w:color w:val="425968"/>
          <w:sz w:val="21"/>
          <w:szCs w:val="18"/>
          <w:lang w:eastAsia="en-US"/>
        </w:rPr>
      </w:pPr>
      <w:r w:rsidRPr="00325643">
        <w:rPr>
          <w:rFonts w:eastAsia="Arial"/>
          <w:b/>
          <w:iCs/>
          <w:szCs w:val="18"/>
          <w:lang w:eastAsia="en-US"/>
        </w:rPr>
        <w:t xml:space="preserve">______________________________________ </w:t>
      </w:r>
      <w:r w:rsidR="00FD2DE1" w:rsidRPr="00FD2DE1">
        <w:rPr>
          <w:rFonts w:eastAsia="Arial"/>
          <w:b/>
          <w:iCs/>
          <w:szCs w:val="18"/>
          <w:lang w:eastAsia="en-US"/>
        </w:rPr>
        <w:t>реттелетін қызметтер түрінің атауы</w:t>
      </w:r>
    </w:p>
    <w:tbl>
      <w:tblPr>
        <w:tblStyle w:val="2"/>
        <w:tblW w:w="5255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0"/>
        <w:gridCol w:w="4518"/>
        <w:gridCol w:w="2341"/>
        <w:gridCol w:w="2341"/>
        <w:gridCol w:w="2341"/>
        <w:gridCol w:w="3082"/>
      </w:tblGrid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eastAsia="en-US"/>
              </w:rPr>
            </w:pPr>
            <w:r>
              <w:rPr>
                <w:rFonts w:eastAsia="Arial"/>
                <w:b/>
                <w:lang w:eastAsia="en-US"/>
              </w:rPr>
              <w:t>№ п/п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/>
                <w:bCs/>
                <w:lang w:val="en-GB" w:eastAsia="en-US"/>
              </w:rPr>
            </w:pPr>
            <w:r w:rsidRPr="00FD2DE1">
              <w:rPr>
                <w:rFonts w:eastAsia="Arial"/>
                <w:b/>
                <w:bCs/>
                <w:lang w:val="en-GB" w:eastAsia="en-US"/>
              </w:rPr>
              <w:t>Көрсеткіштердің атауы</w:t>
            </w:r>
          </w:p>
        </w:tc>
        <w:tc>
          <w:tcPr>
            <w:tcW w:w="765" w:type="pct"/>
            <w:shd w:val="clear" w:color="auto" w:fill="auto"/>
          </w:tcPr>
          <w:p w:rsidR="00FD2DE1" w:rsidRPr="00FD2DE1" w:rsidRDefault="00FD2DE1" w:rsidP="00FD2DE1">
            <w:pPr>
              <w:spacing w:before="60" w:after="60"/>
              <w:rPr>
                <w:rFonts w:eastAsia="Arial"/>
                <w:b/>
                <w:bCs/>
                <w:lang w:val="en-GB" w:eastAsia="en-US"/>
              </w:rPr>
            </w:pPr>
            <w:r w:rsidRPr="00FD2DE1">
              <w:rPr>
                <w:rFonts w:eastAsia="Arial"/>
                <w:b/>
                <w:bCs/>
                <w:lang w:val="en-GB" w:eastAsia="en-US"/>
              </w:rPr>
              <w:t>Бірлік</w:t>
            </w:r>
          </w:p>
          <w:p w:rsidR="00325643" w:rsidRPr="00325643" w:rsidRDefault="00FD2DE1" w:rsidP="00FD2DE1">
            <w:pPr>
              <w:spacing w:before="60" w:after="60"/>
              <w:rPr>
                <w:rFonts w:eastAsia="Arial"/>
                <w:b/>
                <w:bCs/>
                <w:lang w:eastAsia="en-US"/>
              </w:rPr>
            </w:pPr>
            <w:r>
              <w:rPr>
                <w:rFonts w:eastAsia="Arial"/>
                <w:b/>
                <w:bCs/>
                <w:lang w:val="en-GB" w:eastAsia="en-US"/>
              </w:rPr>
              <w:t>өлшемі</w:t>
            </w:r>
          </w:p>
        </w:tc>
        <w:tc>
          <w:tcPr>
            <w:tcW w:w="765" w:type="pct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/>
                <w:bCs/>
                <w:lang w:val="en-GB" w:eastAsia="en-US"/>
              </w:rPr>
            </w:pPr>
            <w:r w:rsidRPr="00FD2DE1">
              <w:rPr>
                <w:rFonts w:eastAsia="Arial"/>
                <w:b/>
                <w:bCs/>
                <w:lang w:val="en-GB" w:eastAsia="en-US"/>
              </w:rPr>
              <w:t>Бекітілген құн</w:t>
            </w:r>
          </w:p>
        </w:tc>
        <w:tc>
          <w:tcPr>
            <w:tcW w:w="765" w:type="pct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/>
                <w:bCs/>
                <w:lang w:val="en-GB" w:eastAsia="en-US"/>
              </w:rPr>
            </w:pPr>
            <w:r w:rsidRPr="00FD2DE1">
              <w:rPr>
                <w:rFonts w:eastAsia="Arial"/>
                <w:b/>
                <w:bCs/>
                <w:lang w:val="en-GB" w:eastAsia="en-US"/>
              </w:rPr>
              <w:t>Нақты мәні</w:t>
            </w:r>
          </w:p>
        </w:tc>
        <w:tc>
          <w:tcPr>
            <w:tcW w:w="1007" w:type="pct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/>
                <w:bCs/>
                <w:lang w:eastAsia="en-US"/>
              </w:rPr>
            </w:pPr>
            <w:r w:rsidRPr="00FD2DE1">
              <w:rPr>
                <w:rFonts w:eastAsia="Arial"/>
                <w:b/>
                <w:bCs/>
                <w:lang w:val="en-GB" w:eastAsia="en-US"/>
              </w:rPr>
              <w:t>Есептеу</w:t>
            </w: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1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FD2DE1">
              <w:rPr>
                <w:rFonts w:eastAsia="Arial"/>
                <w:b/>
                <w:lang w:val="en-GB" w:eastAsia="en-US"/>
              </w:rPr>
              <w:t>Бақыланатын операциялық шығындар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>
              <w:rPr>
                <w:rFonts w:eastAsia="Arial"/>
                <w:bCs/>
                <w:lang w:eastAsia="en-US"/>
              </w:rPr>
              <w:t>Тең</w:t>
            </w:r>
            <w:r w:rsidR="00325643" w:rsidRPr="00325643">
              <w:rPr>
                <w:rFonts w:eastAsia="Arial"/>
                <w:bCs/>
                <w:lang w:eastAsia="en-US"/>
              </w:rPr>
              <w:t>ге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i/>
                <w:iCs/>
                <w:lang w:val="en-GB" w:eastAsia="en-US"/>
              </w:rPr>
            </w:pPr>
            <w:r>
              <w:rPr>
                <w:rFonts w:eastAsia="Arial"/>
                <w:bCs/>
                <w:i/>
                <w:iCs/>
                <w:lang w:val="kk-KZ" w:eastAsia="en-US"/>
              </w:rPr>
              <w:t>Оның ішінде</w:t>
            </w:r>
            <w:r w:rsidR="00325643" w:rsidRPr="00325643">
              <w:rPr>
                <w:rFonts w:eastAsia="Arial"/>
                <w:bCs/>
                <w:i/>
                <w:iCs/>
                <w:lang w:val="en-GB" w:eastAsia="en-US"/>
              </w:rPr>
              <w:t>: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1.1</w:t>
            </w:r>
          </w:p>
        </w:tc>
        <w:tc>
          <w:tcPr>
            <w:tcW w:w="1476" w:type="pct"/>
            <w:shd w:val="clear" w:color="auto" w:fill="auto"/>
          </w:tcPr>
          <w:p w:rsidR="00325643" w:rsidRPr="00FD2DE1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FD2DE1">
              <w:rPr>
                <w:rFonts w:eastAsia="Arial"/>
                <w:bCs/>
                <w:lang w:eastAsia="en-US"/>
              </w:rPr>
              <w:t>Салық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аударымдарын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есепке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алмағанда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еңбекақы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төлеуге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арналған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шығыстар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>
              <w:rPr>
                <w:rFonts w:eastAsia="Arial"/>
                <w:bCs/>
                <w:lang w:eastAsia="en-US"/>
              </w:rPr>
              <w:t>Тең</w:t>
            </w:r>
            <w:r w:rsidRPr="00325643">
              <w:rPr>
                <w:rFonts w:eastAsia="Arial"/>
                <w:bCs/>
                <w:lang w:eastAsia="en-US"/>
              </w:rPr>
              <w:t>ге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1.2</w:t>
            </w:r>
          </w:p>
        </w:tc>
        <w:tc>
          <w:tcPr>
            <w:tcW w:w="1476" w:type="pct"/>
            <w:shd w:val="clear" w:color="auto" w:fill="auto"/>
          </w:tcPr>
          <w:p w:rsidR="00325643" w:rsidRPr="00FD2DE1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FD2DE1">
              <w:rPr>
                <w:rFonts w:eastAsia="Arial"/>
                <w:bCs/>
                <w:lang w:eastAsia="en-US"/>
              </w:rPr>
              <w:t>Қызметкерге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салынатын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салықтар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және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әлеуметтік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аударымдар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>
              <w:rPr>
                <w:rFonts w:eastAsia="Arial"/>
                <w:bCs/>
                <w:lang w:eastAsia="en-US"/>
              </w:rPr>
              <w:t>Тең</w:t>
            </w:r>
            <w:r w:rsidRPr="00325643">
              <w:rPr>
                <w:rFonts w:eastAsia="Arial"/>
                <w:bCs/>
                <w:lang w:eastAsia="en-US"/>
              </w:rPr>
              <w:t>ге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1.3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FD2DE1">
              <w:rPr>
                <w:rFonts w:eastAsia="Arial"/>
                <w:bCs/>
                <w:lang w:val="en-GB" w:eastAsia="en-US"/>
              </w:rPr>
              <w:t>Шикізат шығындары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>
              <w:rPr>
                <w:rFonts w:eastAsia="Arial"/>
                <w:bCs/>
                <w:lang w:eastAsia="en-US"/>
              </w:rPr>
              <w:t>Тең</w:t>
            </w:r>
            <w:r w:rsidRPr="00325643">
              <w:rPr>
                <w:rFonts w:eastAsia="Arial"/>
                <w:bCs/>
                <w:lang w:eastAsia="en-US"/>
              </w:rPr>
              <w:t>ге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FD2DE1">
        <w:trPr>
          <w:trHeight w:hRule="exact" w:val="433"/>
        </w:trPr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1.4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9A0A58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>
              <w:rPr>
                <w:rFonts w:eastAsia="Arial"/>
                <w:bCs/>
                <w:lang w:val="kk-KZ" w:eastAsia="en-US"/>
              </w:rPr>
              <w:t>Ж</w:t>
            </w:r>
            <w:r>
              <w:rPr>
                <w:rFonts w:eastAsia="Arial"/>
                <w:bCs/>
                <w:lang w:val="en-GB" w:eastAsia="en-US"/>
              </w:rPr>
              <w:t>анармай</w:t>
            </w:r>
            <w:r w:rsidR="00FD2DE1" w:rsidRPr="00FD2DE1">
              <w:rPr>
                <w:rFonts w:eastAsia="Arial"/>
                <w:bCs/>
                <w:lang w:val="en-GB" w:eastAsia="en-US"/>
              </w:rPr>
              <w:t xml:space="preserve"> және жағармай материалдары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>
              <w:rPr>
                <w:rFonts w:eastAsia="Arial"/>
                <w:bCs/>
                <w:lang w:eastAsia="en-US"/>
              </w:rPr>
              <w:t>Тең</w:t>
            </w:r>
            <w:r w:rsidRPr="00325643">
              <w:rPr>
                <w:rFonts w:eastAsia="Arial"/>
                <w:bCs/>
                <w:lang w:eastAsia="en-US"/>
              </w:rPr>
              <w:t>ге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1.5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FD2DE1">
              <w:rPr>
                <w:rFonts w:eastAsia="Arial"/>
                <w:bCs/>
                <w:lang w:val="en-GB" w:eastAsia="en-US"/>
              </w:rPr>
              <w:t>Жанармай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>
              <w:rPr>
                <w:rFonts w:eastAsia="Arial"/>
                <w:bCs/>
                <w:lang w:eastAsia="en-US"/>
              </w:rPr>
              <w:t>Тең</w:t>
            </w:r>
            <w:r w:rsidRPr="00325643">
              <w:rPr>
                <w:rFonts w:eastAsia="Arial"/>
                <w:bCs/>
                <w:lang w:eastAsia="en-US"/>
              </w:rPr>
              <w:t>ге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1.6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US" w:eastAsia="en-US"/>
              </w:rPr>
            </w:pPr>
            <w:r w:rsidRPr="00FD2DE1">
              <w:rPr>
                <w:rFonts w:eastAsia="Arial"/>
                <w:bCs/>
                <w:lang w:val="en-US" w:eastAsia="en-US"/>
              </w:rPr>
              <w:t>Энергия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>
              <w:rPr>
                <w:rFonts w:eastAsia="Arial"/>
                <w:bCs/>
                <w:lang w:eastAsia="en-US"/>
              </w:rPr>
              <w:t>Тең</w:t>
            </w:r>
            <w:r w:rsidRPr="00325643">
              <w:rPr>
                <w:rFonts w:eastAsia="Arial"/>
                <w:bCs/>
                <w:lang w:eastAsia="en-US"/>
              </w:rPr>
              <w:t>ге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1.7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FD2DE1">
              <w:rPr>
                <w:rFonts w:eastAsia="Arial"/>
                <w:bCs/>
                <w:lang w:val="en-GB" w:eastAsia="en-US"/>
              </w:rPr>
              <w:t>Басқа сатып алынған тауарлар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>
              <w:rPr>
                <w:rFonts w:eastAsia="Arial"/>
                <w:bCs/>
                <w:lang w:eastAsia="en-US"/>
              </w:rPr>
              <w:t>Тең</w:t>
            </w:r>
            <w:r w:rsidRPr="00325643">
              <w:rPr>
                <w:rFonts w:eastAsia="Arial"/>
                <w:bCs/>
                <w:lang w:eastAsia="en-US"/>
              </w:rPr>
              <w:t>ге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1.8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FD2DE1">
              <w:rPr>
                <w:rFonts w:eastAsia="Arial"/>
                <w:bCs/>
                <w:lang w:val="en-GB" w:eastAsia="en-US"/>
              </w:rPr>
              <w:t>Басқа шығындар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>
              <w:rPr>
                <w:rFonts w:eastAsia="Arial"/>
                <w:bCs/>
                <w:lang w:eastAsia="en-US"/>
              </w:rPr>
              <w:t>Тең</w:t>
            </w:r>
            <w:r w:rsidRPr="00325643">
              <w:rPr>
                <w:rFonts w:eastAsia="Arial"/>
                <w:bCs/>
                <w:lang w:eastAsia="en-US"/>
              </w:rPr>
              <w:t>ге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2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/>
                <w:i/>
                <w:iCs/>
                <w:lang w:val="en-GB" w:eastAsia="en-US"/>
              </w:rPr>
            </w:pPr>
            <w:r w:rsidRPr="00FD2DE1">
              <w:rPr>
                <w:rFonts w:eastAsia="Arial"/>
                <w:b/>
                <w:i/>
                <w:iCs/>
                <w:lang w:val="en-GB" w:eastAsia="en-US"/>
              </w:rPr>
              <w:t>Бақыланбайтын операциялық шығындар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>
              <w:rPr>
                <w:rFonts w:eastAsia="Arial"/>
                <w:bCs/>
                <w:lang w:eastAsia="en-US"/>
              </w:rPr>
              <w:t>Тең</w:t>
            </w:r>
            <w:r w:rsidRPr="00325643">
              <w:rPr>
                <w:rFonts w:eastAsia="Arial"/>
                <w:bCs/>
                <w:lang w:eastAsia="en-US"/>
              </w:rPr>
              <w:t>ге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i/>
                <w:iCs/>
                <w:lang w:val="en-GB" w:eastAsia="en-US"/>
              </w:rPr>
            </w:pPr>
            <w:r>
              <w:rPr>
                <w:rFonts w:eastAsia="Arial"/>
                <w:bCs/>
                <w:i/>
                <w:iCs/>
                <w:lang w:val="kk-KZ" w:eastAsia="en-US"/>
              </w:rPr>
              <w:t>Оның ішінде</w:t>
            </w:r>
            <w:r w:rsidR="00325643" w:rsidRPr="00325643">
              <w:rPr>
                <w:rFonts w:eastAsia="Arial"/>
                <w:bCs/>
                <w:i/>
                <w:iCs/>
                <w:lang w:val="en-GB" w:eastAsia="en-US"/>
              </w:rPr>
              <w:t>: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2.1</w:t>
            </w:r>
          </w:p>
        </w:tc>
        <w:tc>
          <w:tcPr>
            <w:tcW w:w="1476" w:type="pct"/>
            <w:shd w:val="clear" w:color="auto" w:fill="auto"/>
          </w:tcPr>
          <w:p w:rsidR="00325643" w:rsidRPr="00FD2DE1" w:rsidRDefault="00FD2DE1" w:rsidP="00325643">
            <w:pPr>
              <w:spacing w:before="60" w:after="60"/>
              <w:rPr>
                <w:rFonts w:eastAsia="Arial"/>
                <w:bCs/>
                <w:lang w:val="kk-KZ" w:eastAsia="en-US"/>
              </w:rPr>
            </w:pPr>
            <w:r>
              <w:rPr>
                <w:rFonts w:eastAsia="Arial"/>
                <w:bCs/>
                <w:lang w:val="kk-KZ" w:eastAsia="en-US"/>
              </w:rPr>
              <w:t>Шығындар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>
              <w:rPr>
                <w:rFonts w:eastAsia="Arial"/>
                <w:bCs/>
                <w:lang w:eastAsia="en-US"/>
              </w:rPr>
              <w:t>Тең</w:t>
            </w:r>
            <w:r w:rsidRPr="00325643">
              <w:rPr>
                <w:rFonts w:eastAsia="Arial"/>
                <w:bCs/>
                <w:lang w:eastAsia="en-US"/>
              </w:rPr>
              <w:t>ге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=2.1.1 x 2.1.2</w:t>
            </w: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lastRenderedPageBreak/>
              <w:t>2.1.1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i/>
                <w:iCs/>
                <w:lang w:val="en-GB" w:eastAsia="en-US"/>
              </w:rPr>
            </w:pPr>
            <w:r w:rsidRPr="00FD2DE1">
              <w:rPr>
                <w:rFonts w:eastAsia="Arial"/>
                <w:bCs/>
                <w:i/>
                <w:iCs/>
                <w:lang w:eastAsia="en-US"/>
              </w:rPr>
              <w:t>Шығын көлемі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ind w:right="40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кВтч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2.1.2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i/>
                <w:iCs/>
                <w:lang w:val="en-GB" w:eastAsia="en-US"/>
              </w:rPr>
            </w:pPr>
            <w:r w:rsidRPr="00FD2DE1">
              <w:rPr>
                <w:rFonts w:eastAsia="Arial"/>
                <w:bCs/>
                <w:i/>
                <w:iCs/>
                <w:lang w:val="en-GB" w:eastAsia="en-US"/>
              </w:rPr>
              <w:t>Шығындардың меншікті құны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ind w:right="40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Тенге</w:t>
            </w:r>
            <w:r w:rsidRPr="00325643">
              <w:rPr>
                <w:rFonts w:eastAsia="Arial"/>
                <w:bCs/>
                <w:lang w:val="en-GB" w:eastAsia="en-US"/>
              </w:rPr>
              <w:t>/</w:t>
            </w:r>
            <w:r w:rsidRPr="00325643">
              <w:rPr>
                <w:rFonts w:eastAsia="Arial"/>
                <w:bCs/>
                <w:lang w:eastAsia="en-US"/>
              </w:rPr>
              <w:t>кВтч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2.2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9A0A58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>
              <w:rPr>
                <w:rFonts w:eastAsia="Arial"/>
                <w:bCs/>
                <w:lang w:val="kk-KZ" w:eastAsia="en-US"/>
              </w:rPr>
              <w:t>Жанармай</w:t>
            </w:r>
            <w:r w:rsidR="00FD2DE1" w:rsidRPr="00FD2DE1">
              <w:rPr>
                <w:rFonts w:eastAsia="Arial"/>
                <w:bCs/>
                <w:lang w:eastAsia="en-US"/>
              </w:rPr>
              <w:t xml:space="preserve"> сатып алу (тек жылу генераторлары үшін)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=2.2.1 x 2.2.2</w:t>
            </w: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2.2.1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9A0A58" w:rsidP="00325643">
            <w:pPr>
              <w:spacing w:before="60" w:after="60"/>
              <w:rPr>
                <w:rFonts w:eastAsia="Arial"/>
                <w:bCs/>
                <w:i/>
                <w:iCs/>
                <w:lang w:eastAsia="en-US"/>
              </w:rPr>
            </w:pPr>
            <w:r>
              <w:rPr>
                <w:rFonts w:eastAsia="Arial"/>
                <w:bCs/>
                <w:i/>
                <w:iCs/>
                <w:lang w:eastAsia="en-US"/>
              </w:rPr>
              <w:t>Пайдаланылған жанармай</w:t>
            </w:r>
            <w:r w:rsidR="00FD2DE1" w:rsidRPr="00FD2DE1">
              <w:rPr>
                <w:rFonts w:eastAsia="Arial"/>
                <w:bCs/>
                <w:i/>
                <w:iCs/>
                <w:lang w:eastAsia="en-US"/>
              </w:rPr>
              <w:t xml:space="preserve"> көлемі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2.2.2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i/>
                <w:iCs/>
                <w:lang w:val="en-GB" w:eastAsia="en-US"/>
              </w:rPr>
            </w:pPr>
            <w:r w:rsidRPr="00FD2DE1">
              <w:rPr>
                <w:rFonts w:eastAsia="Arial"/>
                <w:bCs/>
                <w:i/>
                <w:iCs/>
                <w:lang w:val="en-GB" w:eastAsia="en-US"/>
              </w:rPr>
              <w:t>Отынның меншікті құны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2.3</w:t>
            </w:r>
          </w:p>
        </w:tc>
        <w:tc>
          <w:tcPr>
            <w:tcW w:w="1476" w:type="pct"/>
            <w:shd w:val="clear" w:color="auto" w:fill="auto"/>
          </w:tcPr>
          <w:p w:rsidR="00325643" w:rsidRPr="00FD2DE1" w:rsidRDefault="00FD2DE1" w:rsidP="00325643">
            <w:pPr>
              <w:spacing w:before="60" w:after="60"/>
              <w:rPr>
                <w:rFonts w:eastAsia="Arial"/>
                <w:bCs/>
                <w:lang w:val="kk-KZ" w:eastAsia="en-US"/>
              </w:rPr>
            </w:pPr>
            <w:r>
              <w:rPr>
                <w:rFonts w:eastAsia="Arial"/>
                <w:bCs/>
                <w:lang w:val="kk-KZ" w:eastAsia="en-US"/>
              </w:rPr>
              <w:t>Салықтар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>
              <w:rPr>
                <w:rFonts w:eastAsia="Arial"/>
                <w:bCs/>
                <w:lang w:eastAsia="en-US"/>
              </w:rPr>
              <w:t>Тең</w:t>
            </w:r>
            <w:r w:rsidRPr="00325643">
              <w:rPr>
                <w:rFonts w:eastAsia="Arial"/>
                <w:bCs/>
                <w:lang w:eastAsia="en-US"/>
              </w:rPr>
              <w:t>ге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3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FD2DE1">
              <w:rPr>
                <w:rFonts w:eastAsia="Arial"/>
                <w:b/>
                <w:lang w:val="en-GB" w:eastAsia="en-US"/>
              </w:rPr>
              <w:t>Амортизация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>
              <w:rPr>
                <w:rFonts w:eastAsia="Arial"/>
                <w:bCs/>
                <w:lang w:eastAsia="en-US"/>
              </w:rPr>
              <w:t>Тең</w:t>
            </w:r>
            <w:r w:rsidRPr="00325643">
              <w:rPr>
                <w:rFonts w:eastAsia="Arial"/>
                <w:bCs/>
                <w:lang w:eastAsia="en-US"/>
              </w:rPr>
              <w:t>ге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FD2DE1">
              <w:rPr>
                <w:rFonts w:eastAsia="Arial"/>
                <w:bCs/>
                <w:lang w:eastAsia="en-US"/>
              </w:rPr>
              <w:t>Амортизацияны есептеудің жеке формасына сәйкес</w:t>
            </w: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3.1</w:t>
            </w:r>
          </w:p>
        </w:tc>
        <w:tc>
          <w:tcPr>
            <w:tcW w:w="1476" w:type="pct"/>
            <w:shd w:val="clear" w:color="auto" w:fill="auto"/>
          </w:tcPr>
          <w:p w:rsidR="00325643" w:rsidRPr="00FD2DE1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FD2DE1">
              <w:rPr>
                <w:rFonts w:eastAsia="Arial"/>
                <w:bCs/>
                <w:lang w:eastAsia="en-US"/>
              </w:rPr>
              <w:t>Оның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ішінде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инвестициялық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бағдарламаға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бөлінген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>
              <w:rPr>
                <w:rFonts w:eastAsia="Arial"/>
                <w:bCs/>
                <w:lang w:eastAsia="en-US"/>
              </w:rPr>
              <w:t>Тең</w:t>
            </w:r>
            <w:r w:rsidRPr="00325643">
              <w:rPr>
                <w:rFonts w:eastAsia="Arial"/>
                <w:bCs/>
                <w:lang w:eastAsia="en-US"/>
              </w:rPr>
              <w:t>ге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3.2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/>
                <w:lang w:eastAsia="en-US"/>
              </w:rPr>
            </w:pPr>
            <w:r>
              <w:rPr>
                <w:rFonts w:eastAsia="Arial"/>
                <w:bCs/>
                <w:lang w:eastAsia="en-US"/>
              </w:rPr>
              <w:t>Реттелетін активтер базасы (</w:t>
            </w:r>
            <w:r>
              <w:rPr>
                <w:rFonts w:eastAsia="Arial"/>
                <w:bCs/>
                <w:lang w:val="kk-KZ" w:eastAsia="en-US"/>
              </w:rPr>
              <w:t>РБА</w:t>
            </w:r>
            <w:r w:rsidRPr="00FD2DE1">
              <w:rPr>
                <w:rFonts w:eastAsia="Arial"/>
                <w:bCs/>
                <w:lang w:eastAsia="en-US"/>
              </w:rPr>
              <w:t>)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>
              <w:rPr>
                <w:rFonts w:eastAsia="Arial"/>
                <w:bCs/>
                <w:lang w:eastAsia="en-US"/>
              </w:rPr>
              <w:t>Тең</w:t>
            </w:r>
            <w:r w:rsidRPr="00325643">
              <w:rPr>
                <w:rFonts w:eastAsia="Arial"/>
                <w:bCs/>
                <w:lang w:eastAsia="en-US"/>
              </w:rPr>
              <w:t>ге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4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FD2DE1">
              <w:rPr>
                <w:rFonts w:eastAsia="Arial"/>
                <w:b/>
                <w:lang w:val="en-GB" w:eastAsia="en-US"/>
              </w:rPr>
              <w:t>Рұқсат етілген кірістілік (ынталандыруға дейін)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>
              <w:rPr>
                <w:rFonts w:eastAsia="Arial"/>
                <w:bCs/>
                <w:lang w:eastAsia="en-US"/>
              </w:rPr>
              <w:t>Тең</w:t>
            </w:r>
            <w:r w:rsidRPr="00325643">
              <w:rPr>
                <w:rFonts w:eastAsia="Arial"/>
                <w:bCs/>
                <w:lang w:eastAsia="en-US"/>
              </w:rPr>
              <w:t>ге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=</w:t>
            </w:r>
            <w:r w:rsidRPr="00325643">
              <w:rPr>
                <w:rFonts w:eastAsia="Arial"/>
                <w:bCs/>
                <w:lang w:eastAsia="en-US"/>
              </w:rPr>
              <w:t>РБА</w:t>
            </w:r>
            <w:r w:rsidRPr="00325643">
              <w:rPr>
                <w:rFonts w:eastAsia="Arial"/>
                <w:bCs/>
                <w:lang w:val="en-GB" w:eastAsia="en-US"/>
              </w:rPr>
              <w:t xml:space="preserve"> x </w:t>
            </w:r>
            <w:r w:rsidRPr="00325643">
              <w:rPr>
                <w:rFonts w:eastAsia="Arial"/>
                <w:bCs/>
                <w:lang w:eastAsia="en-US"/>
              </w:rPr>
              <w:t>СВСК</w:t>
            </w: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 xml:space="preserve">4.1 </w:t>
            </w:r>
          </w:p>
        </w:tc>
        <w:tc>
          <w:tcPr>
            <w:tcW w:w="1476" w:type="pct"/>
            <w:shd w:val="clear" w:color="auto" w:fill="auto"/>
          </w:tcPr>
          <w:p w:rsidR="00325643" w:rsidRPr="00FD2DE1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FD2DE1">
              <w:rPr>
                <w:rFonts w:eastAsia="Arial"/>
                <w:bCs/>
                <w:lang w:eastAsia="en-US"/>
              </w:rPr>
              <w:t>Оның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ішінде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инвестициялық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бағдарламаға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бөлінген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>
              <w:rPr>
                <w:rFonts w:eastAsia="Arial"/>
                <w:bCs/>
                <w:lang w:eastAsia="en-US"/>
              </w:rPr>
              <w:t>Тең</w:t>
            </w:r>
            <w:r w:rsidRPr="00325643">
              <w:rPr>
                <w:rFonts w:eastAsia="Arial"/>
                <w:bCs/>
                <w:lang w:eastAsia="en-US"/>
              </w:rPr>
              <w:t>ге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 xml:space="preserve">4.2 </w:t>
            </w:r>
          </w:p>
        </w:tc>
        <w:tc>
          <w:tcPr>
            <w:tcW w:w="1476" w:type="pct"/>
            <w:shd w:val="clear" w:color="auto" w:fill="auto"/>
          </w:tcPr>
          <w:p w:rsidR="00325643" w:rsidRPr="00FD2DE1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FD2DE1">
              <w:rPr>
                <w:rFonts w:eastAsia="Arial"/>
                <w:bCs/>
                <w:lang w:eastAsia="en-US"/>
              </w:rPr>
              <w:t>Олардың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ішінде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тиімділікті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ынталандыруға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бөлінген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>
              <w:rPr>
                <w:rFonts w:eastAsia="Arial"/>
                <w:bCs/>
                <w:lang w:eastAsia="en-US"/>
              </w:rPr>
              <w:t>Тең</w:t>
            </w:r>
            <w:r w:rsidRPr="00325643">
              <w:rPr>
                <w:rFonts w:eastAsia="Arial"/>
                <w:bCs/>
                <w:lang w:eastAsia="en-US"/>
              </w:rPr>
              <w:t>ге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5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FD2DE1">
              <w:rPr>
                <w:rFonts w:eastAsia="Arial"/>
                <w:b/>
                <w:lang w:eastAsia="en-US"/>
              </w:rPr>
              <w:t>Тиімділікті ынталандыру үшін айыппұл</w:t>
            </w:r>
          </w:p>
        </w:tc>
        <w:tc>
          <w:tcPr>
            <w:tcW w:w="765" w:type="pct"/>
            <w:shd w:val="clear" w:color="auto" w:fill="auto"/>
          </w:tcPr>
          <w:p w:rsidR="00325643" w:rsidRPr="00FD2DE1" w:rsidRDefault="00FD2DE1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FD2DE1">
              <w:rPr>
                <w:rFonts w:eastAsia="Arial"/>
                <w:b/>
                <w:bCs/>
                <w:lang w:eastAsia="en-US"/>
              </w:rPr>
              <w:t>Теңге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Выраженный в отрицательном значении</w:t>
            </w: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6</w:t>
            </w:r>
          </w:p>
        </w:tc>
        <w:tc>
          <w:tcPr>
            <w:tcW w:w="1476" w:type="pct"/>
            <w:shd w:val="clear" w:color="auto" w:fill="auto"/>
          </w:tcPr>
          <w:p w:rsidR="00325643" w:rsidRPr="009A0A58" w:rsidRDefault="00FD2DE1" w:rsidP="00325643">
            <w:pPr>
              <w:spacing w:before="60" w:after="60"/>
              <w:rPr>
                <w:rFonts w:eastAsia="Arial"/>
                <w:b/>
                <w:lang w:val="kk-KZ" w:eastAsia="en-US"/>
              </w:rPr>
            </w:pPr>
            <w:r w:rsidRPr="00FD2DE1">
              <w:rPr>
                <w:rFonts w:eastAsia="Arial"/>
                <w:b/>
                <w:lang w:eastAsia="en-US"/>
              </w:rPr>
              <w:t>Жыл</w:t>
            </w:r>
            <w:r w:rsidRPr="00FD2DE1">
              <w:rPr>
                <w:rFonts w:eastAsia="Arial"/>
                <w:b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/>
                <w:lang w:eastAsia="en-US"/>
              </w:rPr>
              <w:t>бойы</w:t>
            </w:r>
            <w:r w:rsidRPr="00FD2DE1">
              <w:rPr>
                <w:rFonts w:eastAsia="Arial"/>
                <w:b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/>
                <w:lang w:eastAsia="en-US"/>
              </w:rPr>
              <w:t>қолданылатын</w:t>
            </w:r>
            <w:r w:rsidRPr="00FD2DE1">
              <w:rPr>
                <w:rFonts w:eastAsia="Arial"/>
                <w:b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/>
                <w:lang w:eastAsia="en-US"/>
              </w:rPr>
              <w:t>жылдық</w:t>
            </w:r>
            <w:r w:rsidRPr="00FD2DE1">
              <w:rPr>
                <w:rFonts w:eastAsia="Arial"/>
                <w:b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/>
                <w:lang w:eastAsia="en-US"/>
              </w:rPr>
              <w:t>түзету</w:t>
            </w:r>
            <w:r w:rsidR="009A0A58">
              <w:rPr>
                <w:rFonts w:eastAsia="Arial"/>
                <w:b/>
                <w:lang w:val="kk-KZ" w:eastAsia="en-US"/>
              </w:rPr>
              <w:t>лер</w:t>
            </w:r>
          </w:p>
        </w:tc>
        <w:tc>
          <w:tcPr>
            <w:tcW w:w="765" w:type="pct"/>
            <w:shd w:val="clear" w:color="auto" w:fill="auto"/>
          </w:tcPr>
          <w:p w:rsidR="00325643" w:rsidRPr="00FD2DE1" w:rsidRDefault="00FD2DE1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FD2DE1">
              <w:rPr>
                <w:rFonts w:eastAsia="Arial"/>
                <w:b/>
                <w:bCs/>
                <w:lang w:eastAsia="en-US"/>
              </w:rPr>
              <w:t>Теңге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i/>
                <w:iCs/>
                <w:lang w:val="en-GB" w:eastAsia="en-US"/>
              </w:rPr>
            </w:pPr>
            <w:r w:rsidRPr="00FD2DE1">
              <w:rPr>
                <w:rFonts w:eastAsia="Arial"/>
                <w:bCs/>
                <w:i/>
                <w:iCs/>
                <w:lang w:val="en-GB" w:eastAsia="en-US"/>
              </w:rPr>
              <w:t>Олардың ішінде: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6.1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FD2DE1">
              <w:rPr>
                <w:rFonts w:eastAsia="Arial"/>
                <w:bCs/>
                <w:lang w:val="en-GB" w:eastAsia="en-US"/>
              </w:rPr>
              <w:t>Табыс шегін реттеу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6.2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FD2DE1">
              <w:rPr>
                <w:rFonts w:eastAsia="Arial"/>
                <w:bCs/>
                <w:lang w:val="en-GB" w:eastAsia="en-US"/>
              </w:rPr>
              <w:t>Операциялық шығындарды бақылаусыз түзету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lastRenderedPageBreak/>
              <w:t>6.3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FD2DE1">
              <w:rPr>
                <w:rFonts w:eastAsia="Arial"/>
                <w:bCs/>
                <w:lang w:val="en-GB" w:eastAsia="en-US"/>
              </w:rPr>
              <w:t>Амортизацияға түзету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6.4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FD2DE1">
              <w:rPr>
                <w:rFonts w:eastAsia="Arial"/>
                <w:bCs/>
                <w:lang w:val="en-GB" w:eastAsia="en-US"/>
              </w:rPr>
              <w:t>Қайтаруға рұқсат етілген түзету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7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FD2DE1">
              <w:rPr>
                <w:rFonts w:eastAsia="Arial"/>
                <w:b/>
                <w:lang w:val="en-GB" w:eastAsia="en-US"/>
              </w:rPr>
              <w:t>Жалпы табыс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>
              <w:rPr>
                <w:rFonts w:eastAsia="Arial"/>
                <w:bCs/>
                <w:lang w:eastAsia="en-US"/>
              </w:rPr>
              <w:t>Тең</w:t>
            </w:r>
            <w:r w:rsidRPr="00325643">
              <w:rPr>
                <w:rFonts w:eastAsia="Arial"/>
                <w:bCs/>
                <w:lang w:eastAsia="en-US"/>
              </w:rPr>
              <w:t>ге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=1+2+3+4+5+6</w:t>
            </w: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8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FD2DE1">
              <w:rPr>
                <w:rFonts w:eastAsia="Arial"/>
                <w:b/>
                <w:lang w:val="en-GB" w:eastAsia="en-US"/>
              </w:rPr>
              <w:t>Көрсетілген қызметтер көлемі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кВтч</w:t>
            </w:r>
            <w:r w:rsidRPr="00325643">
              <w:rPr>
                <w:rFonts w:eastAsia="Arial"/>
                <w:bCs/>
                <w:lang w:val="en-GB" w:eastAsia="en-US"/>
              </w:rPr>
              <w:t xml:space="preserve"> [</w:t>
            </w:r>
            <w:r w:rsidR="001066AC" w:rsidRPr="001066AC">
              <w:rPr>
                <w:rFonts w:eastAsia="Arial"/>
                <w:bCs/>
                <w:lang w:eastAsia="en-US"/>
              </w:rPr>
              <w:t>Жылытуға арналған Гкал</w:t>
            </w:r>
            <w:r w:rsidRPr="00325643">
              <w:rPr>
                <w:rFonts w:eastAsia="Arial"/>
                <w:bCs/>
                <w:lang w:val="en-GB" w:eastAsia="en-US"/>
              </w:rPr>
              <w:t>]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FD2DE1">
        <w:tc>
          <w:tcPr>
            <w:tcW w:w="222" w:type="pct"/>
            <w:tcBorders>
              <w:bottom w:val="single" w:sz="4" w:space="0" w:color="auto"/>
            </w:tcBorders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9</w:t>
            </w:r>
          </w:p>
        </w:tc>
        <w:tc>
          <w:tcPr>
            <w:tcW w:w="1476" w:type="pct"/>
            <w:tcBorders>
              <w:bottom w:val="single" w:sz="4" w:space="0" w:color="auto"/>
            </w:tcBorders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FD2DE1">
              <w:rPr>
                <w:rFonts w:eastAsia="Arial"/>
                <w:b/>
                <w:lang w:eastAsia="en-US"/>
              </w:rPr>
              <w:t>Тариф (ҚҚС-сыз)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>
              <w:rPr>
                <w:rFonts w:eastAsia="Arial"/>
                <w:bCs/>
                <w:lang w:eastAsia="en-US"/>
              </w:rPr>
              <w:t>Тең</w:t>
            </w:r>
            <w:r w:rsidRPr="00325643">
              <w:rPr>
                <w:rFonts w:eastAsia="Arial"/>
                <w:bCs/>
                <w:lang w:eastAsia="en-US"/>
              </w:rPr>
              <w:t xml:space="preserve">ге </w:t>
            </w:r>
            <w:r w:rsidR="00325643" w:rsidRPr="00325643">
              <w:rPr>
                <w:rFonts w:eastAsia="Arial"/>
                <w:bCs/>
                <w:lang w:eastAsia="en-US"/>
              </w:rPr>
              <w:t>/кВтч</w:t>
            </w:r>
          </w:p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[</w:t>
            </w:r>
            <w:r w:rsidR="00FD2DE1">
              <w:rPr>
                <w:rFonts w:eastAsia="Arial"/>
                <w:bCs/>
                <w:lang w:eastAsia="en-US"/>
              </w:rPr>
              <w:t>Тең</w:t>
            </w:r>
            <w:r w:rsidR="00FD2DE1" w:rsidRPr="00325643">
              <w:rPr>
                <w:rFonts w:eastAsia="Arial"/>
                <w:bCs/>
                <w:lang w:eastAsia="en-US"/>
              </w:rPr>
              <w:t xml:space="preserve">ге </w:t>
            </w:r>
            <w:r w:rsidRPr="00325643">
              <w:rPr>
                <w:rFonts w:eastAsia="Arial"/>
                <w:bCs/>
                <w:lang w:eastAsia="en-US"/>
              </w:rPr>
              <w:t xml:space="preserve">/ </w:t>
            </w:r>
            <w:r w:rsidR="001066AC" w:rsidRPr="001066AC">
              <w:rPr>
                <w:rFonts w:eastAsia="Arial"/>
                <w:bCs/>
                <w:lang w:eastAsia="en-US"/>
              </w:rPr>
              <w:t>Жылытуға арналған Гкал</w:t>
            </w:r>
            <w:r w:rsidRPr="00325643">
              <w:rPr>
                <w:rFonts w:eastAsia="Arial"/>
                <w:bCs/>
                <w:lang w:eastAsia="en-US"/>
              </w:rPr>
              <w:t>]</w:t>
            </w:r>
          </w:p>
        </w:tc>
        <w:tc>
          <w:tcPr>
            <w:tcW w:w="765" w:type="pct"/>
            <w:tcBorders>
              <w:bottom w:val="single" w:sz="4" w:space="0" w:color="auto"/>
            </w:tcBorders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</w:p>
        </w:tc>
        <w:tc>
          <w:tcPr>
            <w:tcW w:w="765" w:type="pct"/>
            <w:tcBorders>
              <w:bottom w:val="single" w:sz="4" w:space="0" w:color="auto"/>
            </w:tcBorders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</w:p>
        </w:tc>
        <w:tc>
          <w:tcPr>
            <w:tcW w:w="1007" w:type="pct"/>
            <w:tcBorders>
              <w:bottom w:val="single" w:sz="4" w:space="0" w:color="auto"/>
            </w:tcBorders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=7 ÷ 8</w:t>
            </w:r>
          </w:p>
        </w:tc>
      </w:tr>
      <w:tr w:rsidR="00325643" w:rsidRPr="00325643" w:rsidTr="00FD2DE1">
        <w:tc>
          <w:tcPr>
            <w:tcW w:w="222" w:type="pct"/>
            <w:tcBorders>
              <w:bottom w:val="single" w:sz="4" w:space="0" w:color="auto"/>
            </w:tcBorders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</w:p>
        </w:tc>
        <w:tc>
          <w:tcPr>
            <w:tcW w:w="1476" w:type="pct"/>
            <w:tcBorders>
              <w:bottom w:val="single" w:sz="4" w:space="0" w:color="auto"/>
            </w:tcBorders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007" w:type="pct"/>
            <w:tcBorders>
              <w:bottom w:val="single" w:sz="4" w:space="0" w:color="auto"/>
            </w:tcBorders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325643" w:rsidRPr="00325643" w:rsidTr="00325643"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25643" w:rsidRPr="00325643" w:rsidRDefault="00325643" w:rsidP="00325643">
            <w:pPr>
              <w:keepNext/>
              <w:keepLines/>
              <w:suppressAutoHyphens/>
              <w:spacing w:after="200" w:line="259" w:lineRule="auto"/>
              <w:rPr>
                <w:rFonts w:eastAsia="Arial"/>
                <w:b/>
                <w:bCs/>
                <w:iCs/>
                <w:color w:val="425968"/>
                <w:lang w:val="en-GB" w:eastAsia="en-US"/>
              </w:rPr>
            </w:pPr>
          </w:p>
        </w:tc>
      </w:tr>
      <w:tr w:rsidR="00325643" w:rsidRPr="00325643" w:rsidTr="00325643"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DE1" w:rsidRDefault="001066AC" w:rsidP="00325643">
            <w:pPr>
              <w:keepNext/>
              <w:keepLines/>
              <w:suppressAutoHyphens/>
              <w:spacing w:after="200" w:line="259" w:lineRule="auto"/>
              <w:jc w:val="center"/>
              <w:rPr>
                <w:rFonts w:eastAsia="Arial"/>
                <w:b/>
                <w:iCs/>
                <w:lang w:eastAsia="en-US"/>
              </w:rPr>
            </w:pPr>
            <w:r>
              <w:rPr>
                <w:rFonts w:eastAsia="Arial"/>
                <w:b/>
                <w:iCs/>
                <w:lang w:eastAsia="en-US"/>
              </w:rPr>
              <w:t xml:space="preserve">Келесі кезеңге жылдық түзетулерді есептеу кестесі </w:t>
            </w:r>
            <w:r w:rsidR="00FD2DE1" w:rsidRPr="00FD2DE1">
              <w:rPr>
                <w:rFonts w:eastAsia="Arial"/>
                <w:b/>
                <w:iCs/>
                <w:lang w:eastAsia="en-US"/>
              </w:rPr>
              <w:t xml:space="preserve"> (табиғи монополия субъектісінің атауы)</w:t>
            </w:r>
          </w:p>
          <w:p w:rsidR="00325643" w:rsidRPr="00325643" w:rsidRDefault="00325643" w:rsidP="00325643">
            <w:pPr>
              <w:keepNext/>
              <w:keepLines/>
              <w:suppressAutoHyphens/>
              <w:spacing w:after="200" w:line="259" w:lineRule="auto"/>
              <w:jc w:val="center"/>
              <w:rPr>
                <w:rFonts w:eastAsia="Arial"/>
                <w:b/>
                <w:iCs/>
                <w:lang w:eastAsia="en-US"/>
              </w:rPr>
            </w:pPr>
            <w:r w:rsidRPr="00325643">
              <w:rPr>
                <w:rFonts w:eastAsia="Arial"/>
                <w:b/>
                <w:iCs/>
                <w:lang w:eastAsia="en-US"/>
              </w:rPr>
              <w:t xml:space="preserve">______________________________________ </w:t>
            </w:r>
            <w:r w:rsidR="00FD2DE1" w:rsidRPr="00FD2DE1">
              <w:rPr>
                <w:rFonts w:eastAsia="Arial"/>
                <w:b/>
                <w:iCs/>
                <w:lang w:eastAsia="en-US"/>
              </w:rPr>
              <w:t>реттелетін қызметтер түрінің атауы</w:t>
            </w:r>
          </w:p>
          <w:p w:rsidR="00325643" w:rsidRPr="00325643" w:rsidRDefault="00325643" w:rsidP="00325643">
            <w:pPr>
              <w:keepNext/>
              <w:keepLines/>
              <w:suppressAutoHyphens/>
              <w:spacing w:after="200" w:line="259" w:lineRule="auto"/>
              <w:rPr>
                <w:rFonts w:eastAsia="Arial"/>
                <w:iCs/>
                <w:color w:val="425968"/>
                <w:lang w:eastAsia="en-US"/>
              </w:rPr>
            </w:pP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FD2DE1">
              <w:rPr>
                <w:rFonts w:eastAsia="Arial"/>
                <w:b/>
                <w:lang w:val="en-GB" w:eastAsia="en-US"/>
              </w:rPr>
              <w:t>Компонент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Единица</w:t>
            </w:r>
          </w:p>
        </w:tc>
        <w:tc>
          <w:tcPr>
            <w:tcW w:w="765" w:type="pct"/>
          </w:tcPr>
          <w:p w:rsidR="00325643" w:rsidRPr="00FD2DE1" w:rsidRDefault="00FD2DE1" w:rsidP="00325643">
            <w:pPr>
              <w:spacing w:before="60" w:after="60"/>
              <w:rPr>
                <w:rFonts w:eastAsia="Arial"/>
                <w:bCs/>
                <w:lang w:val="kk-KZ" w:eastAsia="en-US"/>
              </w:rPr>
            </w:pPr>
            <w:r>
              <w:rPr>
                <w:rFonts w:eastAsia="Arial"/>
                <w:bCs/>
                <w:lang w:val="kk-KZ" w:eastAsia="en-US"/>
              </w:rPr>
              <w:t>Есептеу</w:t>
            </w:r>
          </w:p>
        </w:tc>
        <w:tc>
          <w:tcPr>
            <w:tcW w:w="1772" w:type="pct"/>
            <w:gridSpan w:val="2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FD2DE1">
              <w:rPr>
                <w:rFonts w:eastAsia="Arial"/>
                <w:bCs/>
                <w:lang w:eastAsia="en-US"/>
              </w:rPr>
              <w:t>Әзірлеу</w:t>
            </w:r>
          </w:p>
        </w:tc>
      </w:tr>
      <w:tr w:rsidR="00FD2DE1" w:rsidRPr="00325643" w:rsidTr="00FD2DE1">
        <w:tc>
          <w:tcPr>
            <w:tcW w:w="222" w:type="pct"/>
            <w:shd w:val="clear" w:color="auto" w:fill="auto"/>
          </w:tcPr>
          <w:p w:rsidR="00FD2DE1" w:rsidRPr="00325643" w:rsidRDefault="00FD2DE1" w:rsidP="00FD2DE1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A</w:t>
            </w:r>
          </w:p>
        </w:tc>
        <w:tc>
          <w:tcPr>
            <w:tcW w:w="1476" w:type="pct"/>
            <w:shd w:val="clear" w:color="auto" w:fill="auto"/>
          </w:tcPr>
          <w:p w:rsidR="00FD2DE1" w:rsidRPr="00325643" w:rsidRDefault="00FD2DE1" w:rsidP="00FD2DE1">
            <w:pPr>
              <w:spacing w:before="60" w:after="60"/>
              <w:rPr>
                <w:rFonts w:eastAsia="Arial"/>
                <w:b/>
                <w:lang w:eastAsia="en-US"/>
              </w:rPr>
            </w:pPr>
            <w:r w:rsidRPr="00FD2DE1">
              <w:rPr>
                <w:rFonts w:eastAsia="Arial"/>
                <w:b/>
                <w:lang w:val="en-GB" w:eastAsia="en-US"/>
              </w:rPr>
              <w:t>Табыс шегін түзету (тиімділік)</w:t>
            </w:r>
          </w:p>
        </w:tc>
        <w:tc>
          <w:tcPr>
            <w:tcW w:w="765" w:type="pct"/>
            <w:shd w:val="clear" w:color="auto" w:fill="auto"/>
          </w:tcPr>
          <w:p w:rsidR="00FD2DE1" w:rsidRPr="00325643" w:rsidRDefault="00FD2DE1" w:rsidP="00FD2DE1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>
              <w:rPr>
                <w:rFonts w:eastAsia="Arial"/>
                <w:bCs/>
                <w:lang w:eastAsia="en-US"/>
              </w:rPr>
              <w:t>Тең</w:t>
            </w:r>
            <w:r w:rsidRPr="00325643">
              <w:rPr>
                <w:rFonts w:eastAsia="Arial"/>
                <w:bCs/>
                <w:lang w:eastAsia="en-US"/>
              </w:rPr>
              <w:t>ге</w:t>
            </w:r>
          </w:p>
        </w:tc>
        <w:tc>
          <w:tcPr>
            <w:tcW w:w="765" w:type="pct"/>
          </w:tcPr>
          <w:p w:rsidR="00FD2DE1" w:rsidRPr="00325643" w:rsidRDefault="00FD2DE1" w:rsidP="00FD2DE1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772" w:type="pct"/>
            <w:gridSpan w:val="2"/>
          </w:tcPr>
          <w:p w:rsidR="00FD2DE1" w:rsidRPr="00325643" w:rsidRDefault="00FD2DE1" w:rsidP="00FD2DE1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=A.1*(A.2-A.3)</w:t>
            </w: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 xml:space="preserve">A.1 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FD2DE1">
              <w:rPr>
                <w:rFonts w:eastAsia="Arial"/>
                <w:bCs/>
                <w:lang w:val="en-GB" w:eastAsia="en-US"/>
              </w:rPr>
              <w:t>Бекітілген орташа тариф (УСТ)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>
              <w:rPr>
                <w:rFonts w:eastAsia="Arial"/>
                <w:bCs/>
                <w:lang w:eastAsia="en-US"/>
              </w:rPr>
              <w:t>Тең</w:t>
            </w:r>
            <w:r w:rsidRPr="00325643">
              <w:rPr>
                <w:rFonts w:eastAsia="Arial"/>
                <w:bCs/>
                <w:lang w:eastAsia="en-US"/>
              </w:rPr>
              <w:t xml:space="preserve">ге </w:t>
            </w:r>
            <w:r w:rsidR="00325643" w:rsidRPr="00325643">
              <w:rPr>
                <w:rFonts w:eastAsia="Arial"/>
                <w:bCs/>
                <w:lang w:eastAsia="en-US"/>
              </w:rPr>
              <w:t>/кВтч</w:t>
            </w:r>
          </w:p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[</w:t>
            </w:r>
            <w:r w:rsidR="00FD2DE1">
              <w:rPr>
                <w:rFonts w:eastAsia="Arial"/>
                <w:bCs/>
                <w:lang w:eastAsia="en-US"/>
              </w:rPr>
              <w:t>Тең</w:t>
            </w:r>
            <w:r w:rsidR="00FD2DE1" w:rsidRPr="00325643">
              <w:rPr>
                <w:rFonts w:eastAsia="Arial"/>
                <w:bCs/>
                <w:lang w:eastAsia="en-US"/>
              </w:rPr>
              <w:t xml:space="preserve">ге </w:t>
            </w:r>
            <w:r w:rsidR="001066AC" w:rsidRPr="001066AC">
              <w:rPr>
                <w:rFonts w:eastAsia="Arial"/>
                <w:bCs/>
                <w:lang w:eastAsia="en-US"/>
              </w:rPr>
              <w:t>Жылытуға арналған Гкал</w:t>
            </w:r>
            <w:r w:rsidRPr="00325643">
              <w:rPr>
                <w:rFonts w:eastAsia="Arial"/>
                <w:bCs/>
                <w:lang w:eastAsia="en-US"/>
              </w:rPr>
              <w:t>]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</w:p>
        </w:tc>
        <w:tc>
          <w:tcPr>
            <w:tcW w:w="1772" w:type="pct"/>
            <w:gridSpan w:val="2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FD2DE1">
              <w:rPr>
                <w:rFonts w:eastAsia="Arial"/>
                <w:bCs/>
                <w:lang w:val="en-GB" w:eastAsia="en-US"/>
              </w:rPr>
              <w:t>9-дан бекітілген мән</w:t>
            </w: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 xml:space="preserve">A.2 </w:t>
            </w:r>
          </w:p>
        </w:tc>
        <w:tc>
          <w:tcPr>
            <w:tcW w:w="1476" w:type="pct"/>
            <w:shd w:val="clear" w:color="auto" w:fill="auto"/>
          </w:tcPr>
          <w:p w:rsidR="00325643" w:rsidRPr="00FD2DE1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FD2DE1">
              <w:rPr>
                <w:rFonts w:eastAsia="Arial"/>
                <w:bCs/>
                <w:lang w:eastAsia="en-US"/>
              </w:rPr>
              <w:t>Тасымалдау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немесе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жеткізу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көлемінің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болжамы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кВтч</w:t>
            </w:r>
          </w:p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[</w:t>
            </w:r>
            <w:r w:rsidR="001066AC" w:rsidRPr="001066AC">
              <w:rPr>
                <w:rFonts w:eastAsia="Arial"/>
                <w:bCs/>
                <w:lang w:eastAsia="en-US"/>
              </w:rPr>
              <w:t>Жылытуға арналған Гкал</w:t>
            </w:r>
            <w:r w:rsidRPr="00325643">
              <w:rPr>
                <w:rFonts w:eastAsia="Arial"/>
                <w:bCs/>
                <w:lang w:val="en-GB" w:eastAsia="en-US"/>
              </w:rPr>
              <w:t>]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772" w:type="pct"/>
            <w:gridSpan w:val="2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FD2DE1">
              <w:rPr>
                <w:rFonts w:eastAsia="Arial"/>
                <w:bCs/>
                <w:lang w:val="en-GB" w:eastAsia="en-US"/>
              </w:rPr>
              <w:t>8-ден бекітілген мән</w:t>
            </w: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A.3</w:t>
            </w:r>
          </w:p>
        </w:tc>
        <w:tc>
          <w:tcPr>
            <w:tcW w:w="1476" w:type="pct"/>
            <w:shd w:val="clear" w:color="auto" w:fill="auto"/>
          </w:tcPr>
          <w:p w:rsidR="00325643" w:rsidRPr="00FD2DE1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FD2DE1">
              <w:rPr>
                <w:rFonts w:eastAsia="Arial"/>
                <w:bCs/>
                <w:lang w:eastAsia="en-US"/>
              </w:rPr>
              <w:t>Тасымалдаудың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немесе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жеткізудің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нақты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көлемі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eastAsia="en-US"/>
              </w:rPr>
            </w:pPr>
            <w:r w:rsidRPr="00325643">
              <w:rPr>
                <w:rFonts w:eastAsia="Arial"/>
                <w:bCs/>
                <w:lang w:eastAsia="en-US"/>
              </w:rPr>
              <w:t>кВтч</w:t>
            </w:r>
          </w:p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>[</w:t>
            </w:r>
            <w:r w:rsidR="001066AC" w:rsidRPr="001066AC">
              <w:rPr>
                <w:rFonts w:eastAsia="Arial"/>
                <w:bCs/>
                <w:lang w:eastAsia="en-US"/>
              </w:rPr>
              <w:t>Жылытуға арналған Гкал</w:t>
            </w:r>
            <w:bookmarkStart w:id="1" w:name="_GoBack"/>
            <w:bookmarkEnd w:id="1"/>
            <w:r w:rsidRPr="00325643">
              <w:rPr>
                <w:rFonts w:eastAsia="Arial"/>
                <w:bCs/>
                <w:lang w:val="en-GB" w:eastAsia="en-US"/>
              </w:rPr>
              <w:t>]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772" w:type="pct"/>
            <w:gridSpan w:val="2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FD2DE1">
              <w:rPr>
                <w:rFonts w:eastAsia="Arial"/>
                <w:bCs/>
                <w:lang w:val="en-GB" w:eastAsia="en-US"/>
              </w:rPr>
              <w:t>8-ден Нақты мән</w:t>
            </w: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lastRenderedPageBreak/>
              <w:t>B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FD2DE1">
              <w:rPr>
                <w:rFonts w:eastAsia="Arial"/>
                <w:b/>
                <w:lang w:val="en-GB" w:eastAsia="en-US"/>
              </w:rPr>
              <w:t>Бақыланбайтын операциялық шығындарды түзету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>
              <w:rPr>
                <w:rFonts w:eastAsia="Arial"/>
                <w:bCs/>
                <w:lang w:eastAsia="en-US"/>
              </w:rPr>
              <w:t>Тең</w:t>
            </w:r>
            <w:r w:rsidRPr="00325643">
              <w:rPr>
                <w:rFonts w:eastAsia="Arial"/>
                <w:bCs/>
                <w:lang w:eastAsia="en-US"/>
              </w:rPr>
              <w:t>ге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772" w:type="pct"/>
            <w:gridSpan w:val="2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325643">
              <w:rPr>
                <w:rFonts w:eastAsia="Arial"/>
                <w:bCs/>
                <w:lang w:val="en-GB" w:eastAsia="en-US"/>
              </w:rPr>
              <w:t xml:space="preserve">=B.2-B.1 </w:t>
            </w: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 xml:space="preserve">B.1 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FD2DE1">
              <w:rPr>
                <w:rFonts w:eastAsia="Arial"/>
                <w:b/>
                <w:lang w:val="en-GB" w:eastAsia="en-US"/>
              </w:rPr>
              <w:t>Бақыланбайтын операциялық шығындардың болжамы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>
              <w:rPr>
                <w:rFonts w:eastAsia="Arial"/>
                <w:bCs/>
                <w:lang w:eastAsia="en-US"/>
              </w:rPr>
              <w:t>Тең</w:t>
            </w:r>
            <w:r w:rsidRPr="00325643">
              <w:rPr>
                <w:rFonts w:eastAsia="Arial"/>
                <w:bCs/>
                <w:lang w:eastAsia="en-US"/>
              </w:rPr>
              <w:t>ге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772" w:type="pct"/>
            <w:gridSpan w:val="2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FD2DE1">
              <w:rPr>
                <w:rFonts w:eastAsia="Arial"/>
                <w:bCs/>
                <w:lang w:val="en-GB" w:eastAsia="en-US"/>
              </w:rPr>
              <w:t>2-ден бекітілген мән</w:t>
            </w:r>
          </w:p>
        </w:tc>
      </w:tr>
      <w:tr w:rsidR="00325643" w:rsidRPr="00325643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B.2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FD2DE1">
              <w:rPr>
                <w:rFonts w:eastAsia="Arial"/>
                <w:b/>
                <w:lang w:val="en-GB" w:eastAsia="en-US"/>
              </w:rPr>
              <w:t>Нақты бақыланбайтын операциялық шығындар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>
              <w:rPr>
                <w:rFonts w:eastAsia="Arial"/>
                <w:bCs/>
                <w:lang w:eastAsia="en-US"/>
              </w:rPr>
              <w:t>Тең</w:t>
            </w:r>
            <w:r w:rsidRPr="00325643">
              <w:rPr>
                <w:rFonts w:eastAsia="Arial"/>
                <w:bCs/>
                <w:lang w:eastAsia="en-US"/>
              </w:rPr>
              <w:t>ге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772" w:type="pct"/>
            <w:gridSpan w:val="2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FD2DE1">
              <w:rPr>
                <w:rFonts w:eastAsia="Arial"/>
                <w:bCs/>
                <w:lang w:val="en-GB" w:eastAsia="en-US"/>
              </w:rPr>
              <w:t>1-ден бекітілген мән</w:t>
            </w:r>
          </w:p>
        </w:tc>
      </w:tr>
      <w:tr w:rsidR="00325643" w:rsidRPr="009A0A58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C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FD2DE1">
              <w:rPr>
                <w:rFonts w:eastAsia="Arial"/>
                <w:b/>
                <w:lang w:val="en-GB" w:eastAsia="en-US"/>
              </w:rPr>
              <w:t>Амортизацияны түзету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>
              <w:rPr>
                <w:rFonts w:eastAsia="Arial"/>
                <w:bCs/>
                <w:lang w:eastAsia="en-US"/>
              </w:rPr>
              <w:t>Тең</w:t>
            </w:r>
            <w:r w:rsidRPr="00325643">
              <w:rPr>
                <w:rFonts w:eastAsia="Arial"/>
                <w:bCs/>
                <w:lang w:eastAsia="en-US"/>
              </w:rPr>
              <w:t>ге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772" w:type="pct"/>
            <w:gridSpan w:val="2"/>
          </w:tcPr>
          <w:p w:rsidR="00325643" w:rsidRPr="00FD2DE1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FD2DE1">
              <w:rPr>
                <w:rFonts w:eastAsia="Arial"/>
                <w:bCs/>
                <w:lang w:eastAsia="en-US"/>
              </w:rPr>
              <w:t>Уәкілетті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орган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бекіткен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нақты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РБА</w:t>
            </w:r>
            <w:r w:rsidRPr="00FD2DE1">
              <w:rPr>
                <w:rFonts w:eastAsia="Arial"/>
                <w:bCs/>
                <w:lang w:val="en-GB" w:eastAsia="en-US"/>
              </w:rPr>
              <w:t>-</w:t>
            </w:r>
            <w:r w:rsidRPr="00FD2DE1">
              <w:rPr>
                <w:rFonts w:eastAsia="Arial"/>
                <w:bCs/>
                <w:lang w:eastAsia="en-US"/>
              </w:rPr>
              <w:t>ның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уәкілетті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орган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бекіткен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болжамды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РБА</w:t>
            </w:r>
            <w:r w:rsidRPr="00FD2DE1">
              <w:rPr>
                <w:rFonts w:eastAsia="Arial"/>
                <w:bCs/>
                <w:lang w:val="en-GB" w:eastAsia="en-US"/>
              </w:rPr>
              <w:t>-</w:t>
            </w:r>
            <w:r w:rsidRPr="00FD2DE1">
              <w:rPr>
                <w:rFonts w:eastAsia="Arial"/>
                <w:bCs/>
                <w:lang w:eastAsia="en-US"/>
              </w:rPr>
              <w:t>дан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ауытқуы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нәтижесінде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амортизациялық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норманың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өзгеруі</w:t>
            </w:r>
          </w:p>
        </w:tc>
      </w:tr>
      <w:tr w:rsidR="00325643" w:rsidRPr="009A0A58" w:rsidTr="00FD2DE1">
        <w:tc>
          <w:tcPr>
            <w:tcW w:w="222" w:type="pct"/>
            <w:shd w:val="clear" w:color="auto" w:fill="auto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325643">
              <w:rPr>
                <w:rFonts w:eastAsia="Arial"/>
                <w:b/>
                <w:lang w:val="en-GB" w:eastAsia="en-US"/>
              </w:rPr>
              <w:t>D</w:t>
            </w:r>
          </w:p>
        </w:tc>
        <w:tc>
          <w:tcPr>
            <w:tcW w:w="1476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/>
                <w:lang w:val="en-GB" w:eastAsia="en-US"/>
              </w:rPr>
            </w:pPr>
            <w:r w:rsidRPr="00FD2DE1">
              <w:rPr>
                <w:rFonts w:eastAsia="Arial"/>
                <w:b/>
                <w:lang w:val="en-GB" w:eastAsia="en-US"/>
              </w:rPr>
              <w:t>Пайданы рұқсат етілген түзету</w:t>
            </w:r>
          </w:p>
        </w:tc>
        <w:tc>
          <w:tcPr>
            <w:tcW w:w="765" w:type="pct"/>
            <w:shd w:val="clear" w:color="auto" w:fill="auto"/>
          </w:tcPr>
          <w:p w:rsidR="00325643" w:rsidRPr="00325643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>
              <w:rPr>
                <w:rFonts w:eastAsia="Arial"/>
                <w:bCs/>
                <w:lang w:eastAsia="en-US"/>
              </w:rPr>
              <w:t>Тең</w:t>
            </w:r>
            <w:r w:rsidRPr="00325643">
              <w:rPr>
                <w:rFonts w:eastAsia="Arial"/>
                <w:bCs/>
                <w:lang w:eastAsia="en-US"/>
              </w:rPr>
              <w:t>ге</w:t>
            </w:r>
          </w:p>
        </w:tc>
        <w:tc>
          <w:tcPr>
            <w:tcW w:w="765" w:type="pct"/>
          </w:tcPr>
          <w:p w:rsidR="00325643" w:rsidRPr="00325643" w:rsidRDefault="00325643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772" w:type="pct"/>
            <w:gridSpan w:val="2"/>
          </w:tcPr>
          <w:p w:rsidR="00325643" w:rsidRPr="00FD2DE1" w:rsidRDefault="00FD2DE1" w:rsidP="00325643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FD2DE1">
              <w:rPr>
                <w:rFonts w:eastAsia="Arial"/>
                <w:bCs/>
                <w:lang w:eastAsia="en-US"/>
              </w:rPr>
              <w:t>Уәкілетті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орган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бекіткен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нақты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РБА</w:t>
            </w:r>
            <w:r w:rsidRPr="00FD2DE1">
              <w:rPr>
                <w:rFonts w:eastAsia="Arial"/>
                <w:bCs/>
                <w:lang w:val="en-GB" w:eastAsia="en-US"/>
              </w:rPr>
              <w:t>-</w:t>
            </w:r>
            <w:r w:rsidRPr="00FD2DE1">
              <w:rPr>
                <w:rFonts w:eastAsia="Arial"/>
                <w:bCs/>
                <w:lang w:eastAsia="en-US"/>
              </w:rPr>
              <w:t>ның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уәкілетті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орган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бекіткен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болжамды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РБА</w:t>
            </w:r>
            <w:r w:rsidRPr="00FD2DE1">
              <w:rPr>
                <w:rFonts w:eastAsia="Arial"/>
                <w:bCs/>
                <w:lang w:val="en-GB" w:eastAsia="en-US"/>
              </w:rPr>
              <w:t>-</w:t>
            </w:r>
            <w:r w:rsidRPr="00FD2DE1">
              <w:rPr>
                <w:rFonts w:eastAsia="Arial"/>
                <w:bCs/>
                <w:lang w:eastAsia="en-US"/>
              </w:rPr>
              <w:t>дан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ауытқуы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нәтижесінде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жол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берілетін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пайда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нормасының</w:t>
            </w:r>
            <w:r w:rsidRPr="00FD2DE1">
              <w:rPr>
                <w:rFonts w:eastAsia="Arial"/>
                <w:bCs/>
                <w:lang w:val="en-GB" w:eastAsia="en-US"/>
              </w:rPr>
              <w:t xml:space="preserve"> </w:t>
            </w:r>
            <w:r w:rsidRPr="00FD2DE1">
              <w:rPr>
                <w:rFonts w:eastAsia="Arial"/>
                <w:bCs/>
                <w:lang w:eastAsia="en-US"/>
              </w:rPr>
              <w:t>өзгеруі</w:t>
            </w:r>
          </w:p>
        </w:tc>
      </w:tr>
    </w:tbl>
    <w:p w:rsidR="00325643" w:rsidRPr="00FD2DE1" w:rsidRDefault="00325643" w:rsidP="00875CF2">
      <w:pPr>
        <w:ind w:left="142"/>
        <w:jc w:val="both"/>
        <w:rPr>
          <w:color w:val="000000"/>
          <w:lang w:val="en-GB" w:eastAsia="en-US"/>
        </w:rPr>
      </w:pPr>
    </w:p>
    <w:p w:rsidR="00875CF2" w:rsidRPr="00DA2384" w:rsidRDefault="00DA2384" w:rsidP="00875CF2">
      <w:pPr>
        <w:ind w:left="142"/>
        <w:jc w:val="both"/>
        <w:rPr>
          <w:color w:val="000000"/>
          <w:lang w:val="en-GB" w:eastAsia="en-US"/>
        </w:rPr>
      </w:pPr>
      <w:r w:rsidRPr="00DA2384">
        <w:rPr>
          <w:color w:val="000000"/>
          <w:lang w:eastAsia="en-US"/>
        </w:rPr>
        <w:t>Басшы</w:t>
      </w:r>
      <w:r w:rsidRPr="00DA2384">
        <w:rPr>
          <w:color w:val="000000"/>
          <w:lang w:val="en-GB" w:eastAsia="en-US"/>
        </w:rPr>
        <w:t xml:space="preserve"> </w:t>
      </w:r>
      <w:r w:rsidR="00875CF2" w:rsidRPr="00DA2384">
        <w:rPr>
          <w:color w:val="000000"/>
          <w:lang w:val="en-GB" w:eastAsia="en-US"/>
        </w:rPr>
        <w:t>__________________________________              _________</w:t>
      </w:r>
    </w:p>
    <w:p w:rsidR="00875CF2" w:rsidRPr="00DA2384" w:rsidRDefault="00875CF2" w:rsidP="00875CF2">
      <w:pPr>
        <w:ind w:left="142"/>
        <w:jc w:val="both"/>
        <w:rPr>
          <w:color w:val="000000"/>
          <w:lang w:val="en-GB" w:eastAsia="en-US"/>
        </w:rPr>
      </w:pPr>
      <w:r w:rsidRPr="00DA2384">
        <w:rPr>
          <w:color w:val="000000"/>
          <w:lang w:val="en-GB" w:eastAsia="en-US"/>
        </w:rPr>
        <w:t xml:space="preserve">                       </w:t>
      </w:r>
      <w:r w:rsidR="00DA2384" w:rsidRPr="00DA2384">
        <w:rPr>
          <w:color w:val="000000"/>
          <w:lang w:eastAsia="en-US"/>
        </w:rPr>
        <w:t>Тегі</w:t>
      </w:r>
      <w:r w:rsidR="00DA2384" w:rsidRPr="00DA2384">
        <w:rPr>
          <w:color w:val="000000"/>
          <w:lang w:val="en-GB" w:eastAsia="en-US"/>
        </w:rPr>
        <w:t xml:space="preserve">, </w:t>
      </w:r>
      <w:r w:rsidR="00DA2384" w:rsidRPr="00DA2384">
        <w:rPr>
          <w:color w:val="000000"/>
          <w:lang w:eastAsia="en-US"/>
        </w:rPr>
        <w:t>Аты</w:t>
      </w:r>
      <w:r w:rsidR="00DA2384" w:rsidRPr="00DA2384">
        <w:rPr>
          <w:color w:val="000000"/>
          <w:lang w:val="en-GB" w:eastAsia="en-US"/>
        </w:rPr>
        <w:t xml:space="preserve">, </w:t>
      </w:r>
      <w:r w:rsidR="00DA2384" w:rsidRPr="00DA2384">
        <w:rPr>
          <w:color w:val="000000"/>
          <w:lang w:eastAsia="en-US"/>
        </w:rPr>
        <w:t>Әкесінің</w:t>
      </w:r>
      <w:r w:rsidR="00DA2384" w:rsidRPr="00DA2384">
        <w:rPr>
          <w:color w:val="000000"/>
          <w:lang w:val="en-GB" w:eastAsia="en-US"/>
        </w:rPr>
        <w:t xml:space="preserve"> </w:t>
      </w:r>
      <w:r w:rsidR="00DA2384" w:rsidRPr="00DA2384">
        <w:rPr>
          <w:color w:val="000000"/>
          <w:lang w:eastAsia="en-US"/>
        </w:rPr>
        <w:t>аты</w:t>
      </w:r>
      <w:r w:rsidR="00DA2384" w:rsidRPr="00DA2384">
        <w:rPr>
          <w:color w:val="000000"/>
          <w:lang w:val="en-GB" w:eastAsia="en-US"/>
        </w:rPr>
        <w:t xml:space="preserve"> (</w:t>
      </w:r>
      <w:r w:rsidR="00DA2384" w:rsidRPr="00DA2384">
        <w:rPr>
          <w:color w:val="000000"/>
          <w:lang w:eastAsia="en-US"/>
        </w:rPr>
        <w:t>бар</w:t>
      </w:r>
      <w:r w:rsidR="00DA2384" w:rsidRPr="00DA2384">
        <w:rPr>
          <w:color w:val="000000"/>
          <w:lang w:val="en-GB" w:eastAsia="en-US"/>
        </w:rPr>
        <w:t xml:space="preserve"> </w:t>
      </w:r>
      <w:r w:rsidR="00DA2384" w:rsidRPr="00DA2384">
        <w:rPr>
          <w:color w:val="000000"/>
          <w:lang w:eastAsia="en-US"/>
        </w:rPr>
        <w:t>болса</w:t>
      </w:r>
      <w:r w:rsidR="00DA2384" w:rsidRPr="00DA2384">
        <w:rPr>
          <w:color w:val="000000"/>
          <w:lang w:val="en-GB" w:eastAsia="en-US"/>
        </w:rPr>
        <w:t xml:space="preserve">)          </w:t>
      </w:r>
      <w:r w:rsidR="00DA2384">
        <w:rPr>
          <w:color w:val="000000"/>
          <w:lang w:eastAsia="en-US"/>
        </w:rPr>
        <w:t>қолы</w:t>
      </w:r>
    </w:p>
    <w:p w:rsidR="00875CF2" w:rsidRPr="009A0A58" w:rsidRDefault="00DA2384" w:rsidP="00875CF2">
      <w:pPr>
        <w:ind w:left="142"/>
        <w:jc w:val="both"/>
        <w:rPr>
          <w:color w:val="000000"/>
          <w:lang w:val="en-GB" w:eastAsia="en-US"/>
        </w:rPr>
      </w:pPr>
      <w:r>
        <w:rPr>
          <w:color w:val="000000"/>
          <w:lang w:val="kk-KZ" w:eastAsia="en-US"/>
        </w:rPr>
        <w:t>Бас</w:t>
      </w:r>
      <w:r w:rsidR="00875CF2" w:rsidRPr="009A0A58">
        <w:rPr>
          <w:color w:val="000000"/>
          <w:lang w:val="en-GB" w:eastAsia="en-US"/>
        </w:rPr>
        <w:t xml:space="preserve"> </w:t>
      </w:r>
      <w:r w:rsidR="00875CF2" w:rsidRPr="00C70A87">
        <w:rPr>
          <w:color w:val="000000"/>
          <w:lang w:eastAsia="en-US"/>
        </w:rPr>
        <w:t>бухгалтер</w:t>
      </w:r>
      <w:r w:rsidR="00875CF2" w:rsidRPr="009A0A58">
        <w:rPr>
          <w:color w:val="000000"/>
          <w:lang w:val="en-GB" w:eastAsia="en-US"/>
        </w:rPr>
        <w:t xml:space="preserve"> _________________________________        ____________ </w:t>
      </w:r>
    </w:p>
    <w:p w:rsidR="00875CF2" w:rsidRPr="00DA2384" w:rsidRDefault="00875CF2" w:rsidP="00875CF2">
      <w:pPr>
        <w:ind w:left="142"/>
        <w:jc w:val="both"/>
        <w:rPr>
          <w:color w:val="000000"/>
          <w:lang w:val="kk-KZ" w:eastAsia="en-US"/>
        </w:rPr>
      </w:pPr>
      <w:r w:rsidRPr="009A0A58">
        <w:rPr>
          <w:color w:val="000000"/>
          <w:lang w:val="en-GB" w:eastAsia="en-US"/>
        </w:rPr>
        <w:t xml:space="preserve">                                </w:t>
      </w:r>
      <w:r w:rsidR="00DA2384" w:rsidRPr="00DA2384">
        <w:rPr>
          <w:color w:val="000000"/>
          <w:lang w:eastAsia="en-US"/>
        </w:rPr>
        <w:t>Тегі</w:t>
      </w:r>
      <w:r w:rsidR="00DA2384" w:rsidRPr="009A0A58">
        <w:rPr>
          <w:color w:val="000000"/>
          <w:lang w:val="en-GB" w:eastAsia="en-US"/>
        </w:rPr>
        <w:t xml:space="preserve">, </w:t>
      </w:r>
      <w:r w:rsidR="00DA2384" w:rsidRPr="00DA2384">
        <w:rPr>
          <w:color w:val="000000"/>
          <w:lang w:eastAsia="en-US"/>
        </w:rPr>
        <w:t>Аты</w:t>
      </w:r>
      <w:r w:rsidR="00DA2384" w:rsidRPr="009A0A58">
        <w:rPr>
          <w:color w:val="000000"/>
          <w:lang w:val="en-GB" w:eastAsia="en-US"/>
        </w:rPr>
        <w:t xml:space="preserve">, </w:t>
      </w:r>
      <w:r w:rsidR="00DA2384" w:rsidRPr="00DA2384">
        <w:rPr>
          <w:color w:val="000000"/>
          <w:lang w:eastAsia="en-US"/>
        </w:rPr>
        <w:t>Әкесінің</w:t>
      </w:r>
      <w:r w:rsidR="00DA2384" w:rsidRPr="009A0A58">
        <w:rPr>
          <w:color w:val="000000"/>
          <w:lang w:val="en-GB" w:eastAsia="en-US"/>
        </w:rPr>
        <w:t xml:space="preserve"> </w:t>
      </w:r>
      <w:r w:rsidR="00DA2384" w:rsidRPr="00DA2384">
        <w:rPr>
          <w:color w:val="000000"/>
          <w:lang w:eastAsia="en-US"/>
        </w:rPr>
        <w:t>аты</w:t>
      </w:r>
      <w:r w:rsidR="00DA2384" w:rsidRPr="009A0A58">
        <w:rPr>
          <w:color w:val="000000"/>
          <w:lang w:val="en-GB" w:eastAsia="en-US"/>
        </w:rPr>
        <w:t xml:space="preserve"> (</w:t>
      </w:r>
      <w:r w:rsidR="00DA2384" w:rsidRPr="00DA2384">
        <w:rPr>
          <w:color w:val="000000"/>
          <w:lang w:eastAsia="en-US"/>
        </w:rPr>
        <w:t>бар</w:t>
      </w:r>
      <w:r w:rsidR="00DA2384" w:rsidRPr="009A0A58">
        <w:rPr>
          <w:color w:val="000000"/>
          <w:lang w:val="en-GB" w:eastAsia="en-US"/>
        </w:rPr>
        <w:t xml:space="preserve"> </w:t>
      </w:r>
      <w:r w:rsidR="00DA2384" w:rsidRPr="00DA2384">
        <w:rPr>
          <w:color w:val="000000"/>
          <w:lang w:eastAsia="en-US"/>
        </w:rPr>
        <w:t>болса</w:t>
      </w:r>
      <w:r w:rsidRPr="009A0A58">
        <w:rPr>
          <w:color w:val="000000"/>
          <w:lang w:val="en-GB" w:eastAsia="en-US"/>
        </w:rPr>
        <w:t xml:space="preserve">)      </w:t>
      </w:r>
      <w:r w:rsidR="00DA2384">
        <w:rPr>
          <w:color w:val="000000"/>
          <w:lang w:val="kk-KZ" w:eastAsia="en-US"/>
        </w:rPr>
        <w:t>қолы</w:t>
      </w:r>
    </w:p>
    <w:p w:rsidR="00875CF2" w:rsidRDefault="00875CF2" w:rsidP="00875CF2">
      <w:pPr>
        <w:ind w:left="142"/>
        <w:jc w:val="both"/>
        <w:rPr>
          <w:b/>
          <w:color w:val="000000"/>
          <w:lang w:eastAsia="en-US"/>
        </w:rPr>
      </w:pPr>
      <w:r w:rsidRPr="00C70A87">
        <w:rPr>
          <w:color w:val="000000"/>
          <w:lang w:eastAsia="en-US"/>
        </w:rPr>
        <w:t>«____» _____________________</w:t>
      </w:r>
      <w:r w:rsidR="00996E57">
        <w:rPr>
          <w:color w:val="000000"/>
          <w:lang w:eastAsia="en-US"/>
        </w:rPr>
        <w:t xml:space="preserve"> </w:t>
      </w:r>
      <w:r w:rsidR="00DA2384">
        <w:rPr>
          <w:color w:val="000000"/>
          <w:lang w:eastAsia="en-US"/>
        </w:rPr>
        <w:t>жыл</w:t>
      </w:r>
      <w:r w:rsidR="00996E57">
        <w:rPr>
          <w:color w:val="000000"/>
          <w:lang w:eastAsia="en-US"/>
        </w:rPr>
        <w:t>.</w:t>
      </w:r>
    </w:p>
    <w:bookmarkEnd w:id="0"/>
    <w:p w:rsidR="00875CF2" w:rsidRDefault="00875CF2" w:rsidP="00875CF2">
      <w:pPr>
        <w:jc w:val="center"/>
        <w:rPr>
          <w:b/>
          <w:color w:val="000000"/>
          <w:lang w:eastAsia="en-US"/>
        </w:rPr>
      </w:pPr>
    </w:p>
    <w:sectPr w:rsidR="00875CF2" w:rsidSect="00325643">
      <w:headerReference w:type="default" r:id="rId7"/>
      <w:pgSz w:w="16838" w:h="11906" w:orient="landscape"/>
      <w:pgMar w:top="1276" w:right="1134" w:bottom="850" w:left="1134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2F5" w:rsidRDefault="008202F5" w:rsidP="008C0678">
      <w:r>
        <w:separator/>
      </w:r>
    </w:p>
  </w:endnote>
  <w:endnote w:type="continuationSeparator" w:id="0">
    <w:p w:rsidR="008202F5" w:rsidRDefault="008202F5" w:rsidP="008C0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2F5" w:rsidRDefault="008202F5" w:rsidP="008C0678">
      <w:r>
        <w:separator/>
      </w:r>
    </w:p>
  </w:footnote>
  <w:footnote w:type="continuationSeparator" w:id="0">
    <w:p w:rsidR="008202F5" w:rsidRDefault="008202F5" w:rsidP="008C0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8886920"/>
      <w:docPartObj>
        <w:docPartGallery w:val="Page Numbers (Top of Page)"/>
        <w:docPartUnique/>
      </w:docPartObj>
    </w:sdtPr>
    <w:sdtEndPr/>
    <w:sdtContent>
      <w:p w:rsidR="008C0678" w:rsidRDefault="008C0678">
        <w:pPr>
          <w:pStyle w:val="ab"/>
          <w:jc w:val="center"/>
        </w:pPr>
        <w:r w:rsidRPr="008C0678">
          <w:rPr>
            <w:sz w:val="28"/>
          </w:rPr>
          <w:fldChar w:fldCharType="begin"/>
        </w:r>
        <w:r w:rsidRPr="008C0678">
          <w:rPr>
            <w:sz w:val="28"/>
          </w:rPr>
          <w:instrText>PAGE   \* MERGEFORMAT</w:instrText>
        </w:r>
        <w:r w:rsidRPr="008C0678">
          <w:rPr>
            <w:sz w:val="28"/>
          </w:rPr>
          <w:fldChar w:fldCharType="separate"/>
        </w:r>
        <w:r w:rsidR="001066AC">
          <w:rPr>
            <w:noProof/>
            <w:sz w:val="28"/>
          </w:rPr>
          <w:t>32</w:t>
        </w:r>
        <w:r w:rsidRPr="008C0678">
          <w:rPr>
            <w:sz w:val="28"/>
          </w:rPr>
          <w:fldChar w:fldCharType="end"/>
        </w:r>
      </w:p>
    </w:sdtContent>
  </w:sdt>
  <w:p w:rsidR="008C0678" w:rsidRDefault="008C06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E4C60"/>
    <w:multiLevelType w:val="hybridMultilevel"/>
    <w:tmpl w:val="E89C3474"/>
    <w:lvl w:ilvl="0" w:tplc="D3BE9B7C">
      <w:start w:val="1"/>
      <w:numFmt w:val="decimal"/>
      <w:lvlText w:val="%1."/>
      <w:lvlJc w:val="left"/>
      <w:pPr>
        <w:ind w:left="1083" w:hanging="3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89646B5"/>
    <w:multiLevelType w:val="hybridMultilevel"/>
    <w:tmpl w:val="6246B22E"/>
    <w:lvl w:ilvl="0" w:tplc="88304256">
      <w:start w:val="8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D68F9"/>
    <w:rsid w:val="001066AC"/>
    <w:rsid w:val="001416AD"/>
    <w:rsid w:val="00187922"/>
    <w:rsid w:val="00196968"/>
    <w:rsid w:val="002B0FB8"/>
    <w:rsid w:val="002B11A3"/>
    <w:rsid w:val="002E524A"/>
    <w:rsid w:val="002F76BC"/>
    <w:rsid w:val="00325643"/>
    <w:rsid w:val="00364406"/>
    <w:rsid w:val="00380A66"/>
    <w:rsid w:val="00432DE1"/>
    <w:rsid w:val="00664407"/>
    <w:rsid w:val="006E7567"/>
    <w:rsid w:val="008202F5"/>
    <w:rsid w:val="00863D9A"/>
    <w:rsid w:val="00875CF2"/>
    <w:rsid w:val="00880EBC"/>
    <w:rsid w:val="008C0678"/>
    <w:rsid w:val="00916393"/>
    <w:rsid w:val="00921C69"/>
    <w:rsid w:val="0099366C"/>
    <w:rsid w:val="00996E57"/>
    <w:rsid w:val="009A0A58"/>
    <w:rsid w:val="009D3E57"/>
    <w:rsid w:val="00B5779B"/>
    <w:rsid w:val="00C44F68"/>
    <w:rsid w:val="00C611D8"/>
    <w:rsid w:val="00C841B0"/>
    <w:rsid w:val="00CB756A"/>
    <w:rsid w:val="00D242B3"/>
    <w:rsid w:val="00DA2384"/>
    <w:rsid w:val="00EF5F6C"/>
    <w:rsid w:val="00FC33B9"/>
    <w:rsid w:val="00FD2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875CF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75C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75CF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75C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875CF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qFormat/>
    <w:rsid w:val="00187922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qFormat/>
    <w:rsid w:val="00325643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Калмурзаева Л.</cp:lastModifiedBy>
  <cp:revision>3</cp:revision>
  <dcterms:created xsi:type="dcterms:W3CDTF">2023-09-16T07:32:00Z</dcterms:created>
  <dcterms:modified xsi:type="dcterms:W3CDTF">2023-09-16T08:22:00Z</dcterms:modified>
</cp:coreProperties>
</file>